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БАЛЕЙСКОГО МУНИЦИПАЛЬНОГО ОКРУГА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0765F0" w:rsidP="000765F0">
      <w:pPr>
        <w:jc w:val="center"/>
        <w:rPr>
          <w:sz w:val="18"/>
          <w:szCs w:val="18"/>
        </w:rPr>
      </w:pPr>
    </w:p>
    <w:p w:rsidR="000765F0" w:rsidRDefault="004D2832" w:rsidP="000765F0">
      <w:pPr>
        <w:rPr>
          <w:bCs/>
          <w:sz w:val="28"/>
          <w:szCs w:val="28"/>
        </w:rPr>
      </w:pPr>
      <w:r>
        <w:rPr>
          <w:sz w:val="28"/>
          <w:szCs w:val="28"/>
        </w:rPr>
        <w:t>27 августа 2026 года</w:t>
      </w:r>
      <w:r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0765F0">
        <w:rPr>
          <w:sz w:val="28"/>
          <w:szCs w:val="28"/>
        </w:rPr>
        <w:tab/>
      </w:r>
      <w:r w:rsidR="002D3DA4">
        <w:rPr>
          <w:sz w:val="28"/>
          <w:szCs w:val="28"/>
        </w:rPr>
        <w:tab/>
      </w:r>
      <w:r w:rsidR="000765F0">
        <w:rPr>
          <w:sz w:val="28"/>
          <w:szCs w:val="28"/>
        </w:rPr>
        <w:t>№</w:t>
      </w:r>
      <w:r w:rsidR="002D3DA4">
        <w:rPr>
          <w:sz w:val="28"/>
          <w:szCs w:val="28"/>
        </w:rPr>
        <w:t xml:space="preserve"> 321</w:t>
      </w: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0765F0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Балей</w:t>
      </w: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0765F0" w:rsidRDefault="000765F0" w:rsidP="000765F0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:rsidR="000765F0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Балейского муниципального округа Забайкальского края от </w:t>
      </w:r>
      <w:r w:rsidR="00760B53">
        <w:rPr>
          <w:rFonts w:ascii="Times New Roman" w:hAnsi="Times New Roman" w:cs="Times New Roman"/>
          <w:sz w:val="28"/>
          <w:szCs w:val="28"/>
        </w:rPr>
        <w:t>27 август</w:t>
      </w:r>
      <w:r w:rsidR="008B09FA">
        <w:rPr>
          <w:rFonts w:ascii="Times New Roman" w:hAnsi="Times New Roman" w:cs="Times New Roman"/>
          <w:sz w:val="28"/>
          <w:szCs w:val="28"/>
        </w:rPr>
        <w:t>а</w:t>
      </w:r>
      <w:r w:rsidR="00760B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6058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60B53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 «О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 входящих в состав муниципального района «Балейский район»</w:t>
      </w:r>
    </w:p>
    <w:p w:rsidR="000765F0" w:rsidRDefault="000765F0" w:rsidP="000765F0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0765F0" w:rsidRDefault="000765F0" w:rsidP="000765F0">
      <w:pPr>
        <w:pStyle w:val="a3"/>
        <w:spacing w:after="0"/>
        <w:contextualSpacing/>
        <w:jc w:val="center"/>
        <w:rPr>
          <w:sz w:val="18"/>
          <w:szCs w:val="18"/>
        </w:rPr>
      </w:pPr>
    </w:p>
    <w:p w:rsidR="000765F0" w:rsidRDefault="000765F0" w:rsidP="000765F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</w:t>
      </w:r>
      <w:r w:rsidR="00261317">
        <w:rPr>
          <w:sz w:val="28"/>
          <w:szCs w:val="28"/>
        </w:rPr>
        <w:t>целях устранения технической ошибки,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руководствуясь </w:t>
      </w:r>
      <w:r w:rsidR="001D13DD">
        <w:rPr>
          <w:color w:val="000000"/>
          <w:sz w:val="28"/>
          <w:szCs w:val="28"/>
          <w:shd w:val="clear" w:color="auto" w:fill="FFFFFF"/>
        </w:rPr>
        <w:t xml:space="preserve">статьей 30 </w:t>
      </w:r>
      <w:r w:rsidR="000302EA">
        <w:rPr>
          <w:sz w:val="28"/>
          <w:szCs w:val="28"/>
        </w:rPr>
        <w:t>Устав</w:t>
      </w:r>
      <w:r w:rsidR="001D13DD">
        <w:rPr>
          <w:sz w:val="28"/>
          <w:szCs w:val="28"/>
        </w:rPr>
        <w:t>а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 w:rsidR="001D13DD" w:rsidRPr="001D13DD">
        <w:rPr>
          <w:sz w:val="28"/>
          <w:szCs w:val="28"/>
        </w:rPr>
        <w:t xml:space="preserve"> </w:t>
      </w:r>
      <w:r w:rsidR="001D13DD">
        <w:rPr>
          <w:sz w:val="28"/>
          <w:szCs w:val="28"/>
        </w:rPr>
        <w:t>от 09 октября 2024 года № 27</w:t>
      </w:r>
      <w:r>
        <w:rPr>
          <w:sz w:val="28"/>
          <w:szCs w:val="28"/>
        </w:rPr>
        <w:t>, С</w:t>
      </w:r>
      <w:r>
        <w:rPr>
          <w:bCs/>
          <w:sz w:val="28"/>
          <w:szCs w:val="28"/>
        </w:rPr>
        <w:t>овет Балейского муниципального округа Забайкальского края</w:t>
      </w:r>
      <w:r w:rsidR="00261317">
        <w:rPr>
          <w:sz w:val="28"/>
          <w:szCs w:val="28"/>
        </w:rPr>
        <w:t>,</w:t>
      </w:r>
      <w:r w:rsidR="000302E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РЕШИЛ:</w:t>
      </w:r>
    </w:p>
    <w:p w:rsidR="000765F0" w:rsidRDefault="000765F0" w:rsidP="000765F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0765F0" w:rsidRDefault="000765F0" w:rsidP="00076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Совета Балейского муниципального округа Забайкальского края от 2</w:t>
      </w:r>
      <w:r w:rsidR="00605814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605814">
        <w:rPr>
          <w:sz w:val="28"/>
          <w:szCs w:val="28"/>
        </w:rPr>
        <w:t>августа 2025</w:t>
      </w:r>
      <w:r>
        <w:rPr>
          <w:sz w:val="28"/>
          <w:szCs w:val="28"/>
        </w:rPr>
        <w:t xml:space="preserve"> года № 2</w:t>
      </w:r>
      <w:r w:rsidR="00760B53">
        <w:rPr>
          <w:sz w:val="28"/>
          <w:szCs w:val="28"/>
        </w:rPr>
        <w:t>01</w:t>
      </w:r>
      <w:r>
        <w:rPr>
          <w:sz w:val="28"/>
          <w:szCs w:val="28"/>
        </w:rPr>
        <w:t xml:space="preserve"> «О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решений представительных органов местного самоуправления муниципальных образований входящих в состав муниципального района «Балейский район» следующие изменения:</w:t>
      </w:r>
    </w:p>
    <w:p w:rsidR="000302EA" w:rsidRDefault="000765F0" w:rsidP="000765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A786D">
        <w:rPr>
          <w:sz w:val="28"/>
          <w:szCs w:val="28"/>
        </w:rPr>
        <w:t xml:space="preserve">пункт 2 решения, изложить в новой редакции </w:t>
      </w:r>
    </w:p>
    <w:p w:rsidR="000765F0" w:rsidRDefault="000302EA" w:rsidP="000765F0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="006A786D">
        <w:rPr>
          <w:sz w:val="28"/>
          <w:szCs w:val="28"/>
        </w:rPr>
        <w:t>«2. Настоящее решение вступает в силу на следующий день после официального опубликования</w:t>
      </w:r>
      <w:proofErr w:type="gramStart"/>
      <w:r w:rsidR="004869FC">
        <w:rPr>
          <w:sz w:val="28"/>
          <w:szCs w:val="28"/>
        </w:rPr>
        <w:t>.</w:t>
      </w:r>
      <w:r w:rsidR="006A786D">
        <w:rPr>
          <w:sz w:val="28"/>
          <w:szCs w:val="28"/>
        </w:rPr>
        <w:t>».</w:t>
      </w:r>
      <w:proofErr w:type="gramEnd"/>
    </w:p>
    <w:p w:rsidR="00036B3F" w:rsidRDefault="00890B64" w:rsidP="00036B3F">
      <w:pPr>
        <w:pStyle w:val="1"/>
        <w:tabs>
          <w:tab w:val="left" w:pos="1014"/>
        </w:tabs>
        <w:ind w:firstLine="709"/>
        <w:jc w:val="both"/>
      </w:pPr>
      <w:r>
        <w:t>2</w:t>
      </w:r>
      <w:r w:rsidR="000765F0">
        <w:t xml:space="preserve">. </w:t>
      </w:r>
      <w:r w:rsidR="00036B3F">
        <w:t xml:space="preserve">Настоящее решение разместить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4" w:history="1">
        <w:r w:rsidR="00036B3F">
          <w:rPr>
            <w:rStyle w:val="a5"/>
          </w:rPr>
          <w:t>https://baleysk.75.ru/</w:t>
        </w:r>
      </w:hyperlink>
      <w:r w:rsidR="00036B3F">
        <w:t xml:space="preserve"> .</w:t>
      </w:r>
    </w:p>
    <w:p w:rsidR="000765F0" w:rsidRDefault="00890B64" w:rsidP="000765F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765F0">
        <w:rPr>
          <w:sz w:val="28"/>
          <w:szCs w:val="28"/>
        </w:rPr>
        <w:t>. Настоящее решение вступает в силу на следующий день после дня официального опубликования.</w:t>
      </w: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Балейского</w:t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>
        <w:rPr>
          <w:sz w:val="28"/>
          <w:szCs w:val="28"/>
        </w:rPr>
        <w:t xml:space="preserve">Глава Балейского 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>
        <w:rPr>
          <w:sz w:val="28"/>
          <w:szCs w:val="28"/>
        </w:rPr>
        <w:t>муниципального округа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096958">
        <w:rPr>
          <w:sz w:val="28"/>
          <w:szCs w:val="28"/>
        </w:rPr>
        <w:tab/>
      </w:r>
      <w:r>
        <w:rPr>
          <w:sz w:val="28"/>
          <w:szCs w:val="28"/>
        </w:rPr>
        <w:t>Забайкальского края</w:t>
      </w:r>
    </w:p>
    <w:p w:rsidR="00104B61" w:rsidRDefault="00104B61" w:rsidP="000765F0">
      <w:pPr>
        <w:rPr>
          <w:sz w:val="28"/>
          <w:szCs w:val="28"/>
        </w:rPr>
      </w:pPr>
    </w:p>
    <w:p w:rsidR="000765F0" w:rsidRDefault="000765F0" w:rsidP="00096958">
      <w:pPr>
        <w:ind w:left="2124"/>
        <w:rPr>
          <w:sz w:val="28"/>
          <w:szCs w:val="28"/>
        </w:rPr>
      </w:pPr>
      <w:r>
        <w:rPr>
          <w:sz w:val="28"/>
          <w:szCs w:val="28"/>
        </w:rPr>
        <w:t>П.И. Коваленко</w:t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 w:rsidR="00096958">
        <w:rPr>
          <w:sz w:val="28"/>
          <w:szCs w:val="28"/>
        </w:rPr>
        <w:tab/>
      </w:r>
      <w:r>
        <w:rPr>
          <w:sz w:val="28"/>
          <w:szCs w:val="28"/>
        </w:rPr>
        <w:t>Е.В. Ушаков</w:t>
      </w:r>
    </w:p>
    <w:p w:rsidR="00261317" w:rsidRDefault="00261317" w:rsidP="00B90AC0">
      <w:pPr>
        <w:jc w:val="center"/>
        <w:rPr>
          <w:sz w:val="28"/>
          <w:szCs w:val="28"/>
        </w:rPr>
      </w:pPr>
    </w:p>
    <w:sectPr w:rsidR="00261317" w:rsidSect="00701F2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765F0"/>
    <w:rsid w:val="000302EA"/>
    <w:rsid w:val="00036B3F"/>
    <w:rsid w:val="000765F0"/>
    <w:rsid w:val="00096958"/>
    <w:rsid w:val="00104B61"/>
    <w:rsid w:val="001D13DD"/>
    <w:rsid w:val="00261317"/>
    <w:rsid w:val="002977D4"/>
    <w:rsid w:val="002D3DA4"/>
    <w:rsid w:val="003A61CB"/>
    <w:rsid w:val="003B45C7"/>
    <w:rsid w:val="003B5DF6"/>
    <w:rsid w:val="00484EE1"/>
    <w:rsid w:val="004869FC"/>
    <w:rsid w:val="004D2832"/>
    <w:rsid w:val="0052081F"/>
    <w:rsid w:val="00601B54"/>
    <w:rsid w:val="00605814"/>
    <w:rsid w:val="006A5610"/>
    <w:rsid w:val="006A786D"/>
    <w:rsid w:val="00701F2F"/>
    <w:rsid w:val="00760B53"/>
    <w:rsid w:val="00890B64"/>
    <w:rsid w:val="008A027C"/>
    <w:rsid w:val="008B09FA"/>
    <w:rsid w:val="00AD3C8E"/>
    <w:rsid w:val="00B8035C"/>
    <w:rsid w:val="00B81024"/>
    <w:rsid w:val="00B90AC0"/>
    <w:rsid w:val="00C83A47"/>
    <w:rsid w:val="00E61AAA"/>
    <w:rsid w:val="00E70C28"/>
    <w:rsid w:val="00EB02F9"/>
    <w:rsid w:val="00F324E6"/>
    <w:rsid w:val="00FC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5F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65F0"/>
    <w:pPr>
      <w:spacing w:after="120"/>
    </w:pPr>
  </w:style>
  <w:style w:type="character" w:customStyle="1" w:styleId="a4">
    <w:name w:val="Основной текст Знак"/>
    <w:basedOn w:val="a0"/>
    <w:link w:val="a3"/>
    <w:rsid w:val="000765F0"/>
    <w:rPr>
      <w:sz w:val="24"/>
      <w:szCs w:val="24"/>
      <w:lang w:eastAsia="ar-SA"/>
    </w:rPr>
  </w:style>
  <w:style w:type="paragraph" w:customStyle="1" w:styleId="ConsPlusNormal">
    <w:name w:val="ConsPlusNormal"/>
    <w:rsid w:val="000765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0765F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ConsTitle">
    <w:name w:val="ConsTitle"/>
    <w:rsid w:val="00B803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5">
    <w:name w:val="Hyperlink"/>
    <w:uiPriority w:val="99"/>
    <w:unhideWhenUsed/>
    <w:rsid w:val="00036B3F"/>
    <w:rPr>
      <w:color w:val="0000FF"/>
      <w:u w:val="single"/>
    </w:rPr>
  </w:style>
  <w:style w:type="character" w:customStyle="1" w:styleId="a6">
    <w:name w:val="Основной текст_"/>
    <w:basedOn w:val="a0"/>
    <w:link w:val="1"/>
    <w:locked/>
    <w:rsid w:val="00036B3F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036B3F"/>
    <w:pPr>
      <w:widowControl w:val="0"/>
      <w:suppressAutoHyphens w:val="0"/>
      <w:ind w:firstLine="400"/>
    </w:pPr>
    <w:rPr>
      <w:sz w:val="28"/>
      <w:szCs w:val="28"/>
      <w:lang w:eastAsia="ru-RU"/>
    </w:rPr>
  </w:style>
  <w:style w:type="paragraph" w:styleId="a7">
    <w:name w:val="Balloon Text"/>
    <w:basedOn w:val="a"/>
    <w:link w:val="a8"/>
    <w:rsid w:val="008B09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B09F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leysk.75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16</cp:revision>
  <cp:lastPrinted>2026-08-27T01:00:00Z</cp:lastPrinted>
  <dcterms:created xsi:type="dcterms:W3CDTF">2026-08-03T08:24:00Z</dcterms:created>
  <dcterms:modified xsi:type="dcterms:W3CDTF">2026-08-27T01:03:00Z</dcterms:modified>
</cp:coreProperties>
</file>